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磋商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文件获取说明</w:t>
      </w:r>
    </w:p>
    <w:p w14:paraId="0A6EA90F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供应商可选择网上或现场任一方式获取文件，具体要求如下：</w:t>
      </w:r>
    </w:p>
    <w:p w14:paraId="153E9E9A">
      <w:pPr>
        <w:spacing w:after="0" w:line="420" w:lineRule="exact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一、网上获取</w:t>
      </w:r>
    </w:p>
    <w:p w14:paraId="2004DDCA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请供应商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在公告规定的获取时间内，按以下要求将材料发送至邮箱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hj2020@hbzshj.com.cn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；</w:t>
      </w:r>
    </w:p>
    <w:p w14:paraId="77E3CA52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1"/>
          <w:szCs w:val="21"/>
          <w:lang w:val="en-US" w:eastAsia="zh-CN" w:bidi="ar-SA"/>
        </w:rPr>
        <w:t>（一）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加盖供应商公章的《文件获取登记表》（格式自拟），登记表内容包括：拟投项目编号、项目名称、所投包号、投标（响应）截止时间；供应商名称、纳税人识别号、地址、联系人及联系方式、邮箱地址等；</w:t>
      </w:r>
    </w:p>
    <w:p w14:paraId="770485D5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1"/>
          <w:szCs w:val="21"/>
          <w:lang w:val="en-US" w:eastAsia="zh-CN" w:bidi="ar-SA"/>
        </w:rPr>
        <w:t>（二）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资料费支付凭证；</w:t>
      </w:r>
    </w:p>
    <w:p w14:paraId="2BA8F8E6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1"/>
          <w:szCs w:val="21"/>
          <w:lang w:val="en-US" w:eastAsia="zh-CN" w:bidi="ar-SA"/>
        </w:rPr>
        <w:t>（三）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资料费到账且供应商提交的以上材料登记成功后，代理机构将统一向供应商发出文件。</w:t>
      </w:r>
    </w:p>
    <w:p w14:paraId="34C4242D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napToGrid w:val="0"/>
          <w:color w:val="auto"/>
          <w:sz w:val="21"/>
          <w:szCs w:val="21"/>
          <w:lang w:val="en-US" w:eastAsia="zh-CN" w:bidi="ar-SA"/>
        </w:rPr>
        <w:t>（四）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代理机构收款信息：（汇款时请务必备注供应商全称、项目编号及项目简称）。</w:t>
      </w:r>
    </w:p>
    <w:p w14:paraId="4BBBC7AC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收款名称：湖北中盛汇金项目管理有限公司</w:t>
      </w:r>
    </w:p>
    <w:p w14:paraId="021F4208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收款账号：17 0002 0104 0020 392</w:t>
      </w:r>
    </w:p>
    <w:p w14:paraId="4FC4FD3F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开户行：中国农业银行股份有限公司武汉胜利街支行</w:t>
      </w:r>
    </w:p>
    <w:p w14:paraId="14F021A4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开户行行号：1035 2100 0024</w:t>
      </w:r>
    </w:p>
    <w:p w14:paraId="065E3F62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bookmarkStart w:id="0" w:name="_GoBack"/>
      <w:bookmarkEnd w:id="0"/>
    </w:p>
    <w:p w14:paraId="2B3B394E">
      <w:pPr>
        <w:spacing w:after="0" w:line="420" w:lineRule="exact"/>
        <w:ind w:firstLine="422" w:firstLineChars="200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二、现场获取</w:t>
      </w:r>
    </w:p>
    <w:p w14:paraId="1A122208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（一）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加盖供应商公章的《文件获取登记表》（格式自拟），登记表内容包括：拟投项目编号、项目名称、所投包号、投标（响应）截止时间；供应商名称、纳税人识别号、地址、联系人及联系方式、邮箱地址等；</w:t>
      </w:r>
    </w:p>
    <w:p w14:paraId="396078BD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（二）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资料费支付凭证；</w:t>
      </w:r>
    </w:p>
    <w:p w14:paraId="4504C09A">
      <w:pPr>
        <w:numPr>
          <w:ilvl w:val="0"/>
          <w:numId w:val="0"/>
        </w:numPr>
        <w:spacing w:after="0" w:line="420" w:lineRule="exact"/>
        <w:ind w:left="0" w:leftChars="0" w:firstLine="420" w:firstLineChars="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（三）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现场获取地点：湖北中盛汇金项目管理有限公司（武汉市江岸区胜利街128号新源大厦4楼）</w:t>
      </w:r>
    </w:p>
    <w:p w14:paraId="145E071A">
      <w:pPr>
        <w:spacing w:after="0" w:line="420" w:lineRule="exact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 w14:paraId="40D7D30F">
      <w:pPr>
        <w:spacing w:after="0" w:line="420" w:lineRule="exact"/>
        <w:ind w:firstLine="422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、文件售价：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lang w:eastAsia="zh-CN"/>
        </w:rPr>
        <w:t>00元，售后不退。</w:t>
      </w:r>
    </w:p>
    <w:p w14:paraId="32C8C78F">
      <w:pPr>
        <w:spacing w:after="0" w:line="420" w:lineRule="exact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</w:p>
    <w:p w14:paraId="5B9C7C02">
      <w:pPr>
        <w:spacing w:after="0" w:line="420" w:lineRule="exact"/>
        <w:ind w:firstLine="422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cs="Times New Roman"/>
          <w:b/>
          <w:bCs/>
          <w:color w:val="auto"/>
          <w:sz w:val="21"/>
          <w:szCs w:val="21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  <w:t>、文件获取联系人：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汪工 027-82822990</w:t>
      </w:r>
    </w:p>
    <w:p w14:paraId="64F89F1B"/>
    <w:p w14:paraId="7DA78EAE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668C1"/>
    <w:rsid w:val="33B511D6"/>
    <w:rsid w:val="3AA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after="220" w:line="480" w:lineRule="auto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after="120" w:line="360" w:lineRule="auto"/>
      <w:ind w:firstLine="0" w:firstLineChars="0"/>
      <w:jc w:val="left"/>
      <w:outlineLvl w:val="1"/>
    </w:pPr>
    <w:rPr>
      <w:rFonts w:eastAsia="黑体"/>
      <w:b/>
      <w:bCs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1521</Words>
  <Characters>1723</Characters>
  <Lines>0</Lines>
  <Paragraphs>0</Paragraphs>
  <TotalTime>0</TotalTime>
  <ScaleCrop>false</ScaleCrop>
  <LinksUpToDate>false</LinksUpToDate>
  <CharactersWithSpaces>1748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2025-04-24T02:23:00Z</dcterms:created>
  <dc:creator>L</dc:creator>
  <cp:lastModifiedBy>L</cp:lastModifiedBy>
  <dcterms:modified xsi:type="dcterms:W3CDTF">2025-04-24T02:39:08Z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3BA8CF309AB94E02BCE39175ED950AD0_11</vt:lpwstr>
  </property>
  <property fmtid="{D5CDD505-2E9C-101B-9397-08002B2CF9AE}" pid="4" name="KSOTemplateDocerSaveRecord">
    <vt:lpwstr>eyJoZGlkIjoiZjUwMmJjODYyYzIwZGYxZGNlNDU1MTlkNjMzNzFjY2IiLCJ1c2VySWQiOiIxOTcxMjg5MDEifQ==</vt:lpwstr>
  </property>
</Properties>
</file>