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F150D1">
      <w:pPr>
        <w:spacing w:after="0" w:line="420" w:lineRule="exact"/>
        <w:rPr>
          <w:rFonts w:ascii="Times New Roman" w:hAnsi="Times New Roman" w:eastAsia="宋体" w:cs="Times New Roman"/>
          <w:lang w:eastAsia="zh-CN"/>
        </w:rPr>
      </w:pPr>
      <w:r>
        <w:rPr>
          <w:rFonts w:ascii="Times New Roman" w:hAnsi="Times New Roman" w:eastAsia="宋体" w:cs="Times New Roman"/>
          <w:lang w:eastAsia="zh-CN"/>
        </w:rPr>
        <w:t>附件：</w:t>
      </w:r>
    </w:p>
    <w:p w14:paraId="26B64CB3">
      <w:pPr>
        <w:spacing w:after="0" w:line="420" w:lineRule="exact"/>
        <w:jc w:val="center"/>
        <w:rPr>
          <w:rFonts w:ascii="Times New Roman" w:hAnsi="Times New Roman" w:eastAsia="黑体" w:cs="Times New Roman"/>
          <w:b/>
          <w:bCs/>
          <w:sz w:val="32"/>
          <w:szCs w:val="32"/>
          <w:lang w:eastAsia="zh-CN"/>
        </w:rPr>
      </w:pPr>
      <w:r>
        <w:rPr>
          <w:rFonts w:ascii="Times New Roman" w:hAnsi="Times New Roman" w:eastAsia="黑体" w:cs="Times New Roman"/>
          <w:b/>
          <w:bCs/>
          <w:sz w:val="32"/>
          <w:szCs w:val="32"/>
          <w:lang w:eastAsia="zh-CN"/>
        </w:rPr>
        <w:t>采购文件</w:t>
      </w:r>
      <w:r>
        <w:rPr>
          <w:rFonts w:hint="eastAsia" w:ascii="Times New Roman" w:hAnsi="Times New Roman" w:eastAsia="黑体" w:cs="Times New Roman"/>
          <w:b/>
          <w:bCs/>
          <w:sz w:val="32"/>
          <w:szCs w:val="32"/>
          <w:lang w:eastAsia="zh-CN"/>
        </w:rPr>
        <w:t>/招标文件</w:t>
      </w:r>
      <w:r>
        <w:rPr>
          <w:rFonts w:ascii="Times New Roman" w:hAnsi="Times New Roman" w:eastAsia="黑体" w:cs="Times New Roman"/>
          <w:b/>
          <w:bCs/>
          <w:sz w:val="32"/>
          <w:szCs w:val="32"/>
          <w:lang w:eastAsia="zh-CN"/>
        </w:rPr>
        <w:t>获取说明</w:t>
      </w:r>
    </w:p>
    <w:p w14:paraId="3AA942A6">
      <w:pPr>
        <w:spacing w:after="0" w:line="420" w:lineRule="exact"/>
        <w:jc w:val="center"/>
        <w:rPr>
          <w:rFonts w:ascii="Times New Roman" w:hAnsi="Times New Roman" w:cs="Times New Roman"/>
          <w:lang w:eastAsia="zh-CN"/>
        </w:rPr>
      </w:pPr>
    </w:p>
    <w:p w14:paraId="0A6EA90F">
      <w:pPr>
        <w:spacing w:after="0" w:line="420" w:lineRule="exact"/>
        <w:ind w:firstLine="520" w:firstLineChars="200"/>
        <w:rPr>
          <w:rFonts w:hint="eastAsia" w:ascii="宋体" w:hAnsi="宋体" w:eastAsia="宋体" w:cs="Times New Roman"/>
          <w:sz w:val="26"/>
          <w:szCs w:val="26"/>
          <w:lang w:eastAsia="zh-CN"/>
        </w:rPr>
      </w:pPr>
      <w:r>
        <w:rPr>
          <w:rFonts w:ascii="宋体" w:hAnsi="宋体" w:eastAsia="宋体" w:cs="Times New Roman"/>
          <w:sz w:val="26"/>
          <w:szCs w:val="26"/>
          <w:lang w:eastAsia="zh-CN"/>
        </w:rPr>
        <w:t>供应商可选择网上或现场任一方式获取文件，具体要求如下：</w:t>
      </w:r>
    </w:p>
    <w:p w14:paraId="52585441">
      <w:pPr>
        <w:spacing w:after="0" w:line="420" w:lineRule="exact"/>
        <w:ind w:firstLine="522" w:firstLineChars="200"/>
        <w:rPr>
          <w:rFonts w:hint="eastAsia" w:ascii="宋体" w:hAnsi="宋体" w:eastAsia="宋体" w:cs="Times New Roman"/>
          <w:b/>
          <w:bCs/>
          <w:sz w:val="26"/>
          <w:szCs w:val="26"/>
        </w:rPr>
      </w:pPr>
      <w:r>
        <w:rPr>
          <w:rFonts w:ascii="宋体" w:hAnsi="宋体" w:eastAsia="宋体" w:cs="Times New Roman"/>
          <w:b/>
          <w:bCs/>
          <w:sz w:val="26"/>
          <w:szCs w:val="26"/>
        </w:rPr>
        <w:t>一、网上获取</w:t>
      </w:r>
    </w:p>
    <w:p w14:paraId="21A5171C">
      <w:pPr>
        <w:spacing w:after="0" w:line="420" w:lineRule="exact"/>
        <w:ind w:firstLine="520" w:firstLineChars="200"/>
        <w:rPr>
          <w:rFonts w:hint="eastAsia" w:ascii="宋体" w:hAnsi="宋体" w:eastAsia="宋体" w:cs="Times New Roman"/>
          <w:sz w:val="26"/>
          <w:szCs w:val="26"/>
          <w:lang w:eastAsia="zh-CN"/>
        </w:rPr>
      </w:pPr>
      <w:r>
        <w:rPr>
          <w:rFonts w:ascii="宋体" w:hAnsi="宋体" w:eastAsia="宋体" w:cs="Times New Roman"/>
          <w:sz w:val="26"/>
          <w:szCs w:val="26"/>
          <w:lang w:eastAsia="zh-CN"/>
        </w:rPr>
        <w:t>请供应商</w:t>
      </w:r>
      <w:r>
        <w:rPr>
          <w:rFonts w:ascii="宋体" w:hAnsi="宋体" w:eastAsia="宋体" w:cs="Times New Roman"/>
          <w:sz w:val="26"/>
          <w:szCs w:val="26"/>
        </w:rPr>
        <w:t>在公告规定的获取时间内，按以下要求将材料发送至邮箱</w:t>
      </w:r>
      <w:r>
        <w:rPr>
          <w:rFonts w:ascii="宋体" w:hAnsi="宋体" w:eastAsia="宋体" w:cs="Times New Roman"/>
          <w:sz w:val="26"/>
          <w:szCs w:val="26"/>
          <w:lang w:eastAsia="zh-CN"/>
        </w:rPr>
        <w:t>：</w:t>
      </w:r>
      <w:r>
        <w:rPr>
          <w:rFonts w:ascii="宋体" w:hAnsi="宋体" w:eastAsia="宋体" w:cs="Times New Roman"/>
          <w:sz w:val="26"/>
          <w:szCs w:val="26"/>
        </w:rPr>
        <w:t>hj2020@hbzshj.com.cn</w:t>
      </w:r>
      <w:r>
        <w:rPr>
          <w:rFonts w:hint="eastAsia" w:ascii="宋体" w:hAnsi="宋体" w:eastAsia="宋体" w:cs="Times New Roman"/>
          <w:sz w:val="26"/>
          <w:szCs w:val="26"/>
          <w:lang w:eastAsia="zh-CN"/>
        </w:rPr>
        <w:t>；</w:t>
      </w:r>
    </w:p>
    <w:p w14:paraId="55744A50">
      <w:pPr>
        <w:numPr>
          <w:ilvl w:val="0"/>
          <w:numId w:val="1"/>
        </w:numPr>
        <w:spacing w:after="0" w:line="420" w:lineRule="exact"/>
        <w:rPr>
          <w:rFonts w:hint="eastAsia" w:ascii="宋体" w:hAnsi="宋体" w:eastAsia="宋体" w:cs="Times New Roman"/>
          <w:sz w:val="26"/>
          <w:szCs w:val="26"/>
          <w:lang w:eastAsia="zh-CN"/>
        </w:rPr>
      </w:pPr>
      <w:r>
        <w:rPr>
          <w:rFonts w:ascii="宋体" w:hAnsi="宋体" w:eastAsia="宋体" w:cs="Times New Roman"/>
          <w:sz w:val="26"/>
          <w:szCs w:val="26"/>
          <w:lang w:eastAsia="zh-CN"/>
        </w:rPr>
        <w:t>加盖供应商公章的《文件获取登记表》（格式自拟），登记表内容包括：拟投项目编号、项目名称、所投包号、</w:t>
      </w:r>
      <w:r>
        <w:rPr>
          <w:rFonts w:hint="eastAsia" w:ascii="宋体" w:hAnsi="宋体" w:eastAsia="宋体" w:cs="Times New Roman"/>
          <w:sz w:val="26"/>
          <w:szCs w:val="26"/>
          <w:lang w:eastAsia="zh-CN"/>
        </w:rPr>
        <w:t>投标（响应）截止</w:t>
      </w:r>
      <w:r>
        <w:rPr>
          <w:rFonts w:ascii="宋体" w:hAnsi="宋体" w:eastAsia="宋体" w:cs="Times New Roman"/>
          <w:sz w:val="26"/>
          <w:szCs w:val="26"/>
          <w:lang w:eastAsia="zh-CN"/>
        </w:rPr>
        <w:t>时间；供应商名称、纳税人识别号、地址、联系人及联系方式、邮箱地址</w:t>
      </w:r>
      <w:r>
        <w:rPr>
          <w:rFonts w:hint="eastAsia" w:ascii="宋体" w:hAnsi="宋体" w:eastAsia="宋体" w:cs="Times New Roman"/>
          <w:sz w:val="26"/>
          <w:szCs w:val="26"/>
          <w:lang w:eastAsia="zh-CN"/>
        </w:rPr>
        <w:t>等</w:t>
      </w:r>
      <w:r>
        <w:rPr>
          <w:rFonts w:ascii="宋体" w:hAnsi="宋体" w:eastAsia="宋体" w:cs="Times New Roman"/>
          <w:sz w:val="26"/>
          <w:szCs w:val="26"/>
          <w:lang w:eastAsia="zh-CN"/>
        </w:rPr>
        <w:t>；</w:t>
      </w:r>
    </w:p>
    <w:p w14:paraId="6953C14B">
      <w:pPr>
        <w:numPr>
          <w:ilvl w:val="0"/>
          <w:numId w:val="1"/>
        </w:numPr>
        <w:spacing w:after="0" w:line="420" w:lineRule="exact"/>
        <w:rPr>
          <w:rFonts w:hint="eastAsia" w:ascii="宋体" w:hAnsi="宋体" w:eastAsia="宋体" w:cs="Times New Roman"/>
          <w:sz w:val="26"/>
          <w:szCs w:val="26"/>
          <w:lang w:eastAsia="zh-CN"/>
        </w:rPr>
      </w:pPr>
      <w:r>
        <w:rPr>
          <w:rFonts w:ascii="宋体" w:hAnsi="宋体" w:eastAsia="宋体" w:cs="Times New Roman"/>
          <w:sz w:val="26"/>
          <w:szCs w:val="26"/>
          <w:lang w:eastAsia="zh-CN"/>
        </w:rPr>
        <w:t>资料费支付凭证；</w:t>
      </w:r>
    </w:p>
    <w:p w14:paraId="4D2B391B">
      <w:pPr>
        <w:numPr>
          <w:ilvl w:val="0"/>
          <w:numId w:val="1"/>
        </w:numPr>
        <w:spacing w:after="0" w:line="420" w:lineRule="exact"/>
        <w:rPr>
          <w:rFonts w:hint="eastAsia" w:ascii="宋体" w:hAnsi="宋体" w:eastAsia="宋体" w:cs="Times New Roman"/>
          <w:sz w:val="26"/>
          <w:szCs w:val="26"/>
          <w:lang w:eastAsia="zh-CN"/>
        </w:rPr>
      </w:pPr>
      <w:r>
        <w:rPr>
          <w:rFonts w:ascii="宋体" w:hAnsi="宋体" w:eastAsia="宋体" w:cs="Times New Roman"/>
          <w:sz w:val="26"/>
          <w:szCs w:val="26"/>
          <w:lang w:eastAsia="zh-CN"/>
        </w:rPr>
        <w:t>资料费到账且供应商提交的以上材料登记成功后，代理机构将统一向供应商发出文件。</w:t>
      </w:r>
    </w:p>
    <w:p w14:paraId="0E3A9901">
      <w:pPr>
        <w:numPr>
          <w:ilvl w:val="0"/>
          <w:numId w:val="1"/>
        </w:numPr>
        <w:spacing w:after="0" w:line="420" w:lineRule="exact"/>
        <w:rPr>
          <w:rFonts w:hint="eastAsia" w:ascii="宋体" w:hAnsi="宋体" w:eastAsia="宋体" w:cs="Times New Roman"/>
          <w:sz w:val="26"/>
          <w:szCs w:val="26"/>
          <w:lang w:eastAsia="zh-CN"/>
        </w:rPr>
      </w:pPr>
      <w:r>
        <w:rPr>
          <w:rFonts w:ascii="宋体" w:hAnsi="宋体" w:eastAsia="宋体" w:cs="Times New Roman"/>
          <w:sz w:val="26"/>
          <w:szCs w:val="26"/>
          <w:lang w:eastAsia="zh-CN"/>
        </w:rPr>
        <w:t>代理机构收款信息：（汇款时请务必备注供应商全称、项目编号及项目简称）。</w:t>
      </w:r>
    </w:p>
    <w:p w14:paraId="790C66D2">
      <w:pPr>
        <w:spacing w:after="0" w:line="420" w:lineRule="exact"/>
        <w:ind w:firstLine="520" w:firstLineChars="200"/>
        <w:rPr>
          <w:rFonts w:hint="eastAsia" w:ascii="宋体" w:hAnsi="宋体" w:eastAsia="宋体" w:cs="Times New Roman"/>
          <w:sz w:val="26"/>
          <w:szCs w:val="26"/>
          <w:lang w:eastAsia="zh-CN"/>
        </w:rPr>
      </w:pPr>
      <w:r>
        <w:rPr>
          <w:rFonts w:ascii="宋体" w:hAnsi="宋体" w:eastAsia="宋体" w:cs="Times New Roman"/>
          <w:sz w:val="26"/>
          <w:szCs w:val="26"/>
          <w:lang w:eastAsia="zh-CN"/>
        </w:rPr>
        <w:t>收款名称：湖北中盛汇金项目管理有限公司</w:t>
      </w:r>
    </w:p>
    <w:p w14:paraId="6BD16D9D">
      <w:pPr>
        <w:spacing w:after="0" w:line="420" w:lineRule="exact"/>
        <w:ind w:firstLine="520" w:firstLineChars="200"/>
        <w:rPr>
          <w:rFonts w:hint="eastAsia" w:ascii="宋体" w:hAnsi="宋体" w:eastAsia="宋体" w:cs="Times New Roman"/>
          <w:sz w:val="26"/>
          <w:szCs w:val="26"/>
          <w:lang w:eastAsia="zh-CN"/>
        </w:rPr>
      </w:pPr>
      <w:r>
        <w:rPr>
          <w:rFonts w:ascii="宋体" w:hAnsi="宋体" w:eastAsia="宋体" w:cs="Times New Roman"/>
          <w:sz w:val="26"/>
          <w:szCs w:val="26"/>
          <w:lang w:eastAsia="zh-CN"/>
        </w:rPr>
        <w:t>收款账号：17 0002 0104 0020 392</w:t>
      </w:r>
    </w:p>
    <w:p w14:paraId="5C670C74">
      <w:pPr>
        <w:spacing w:after="0" w:line="420" w:lineRule="exact"/>
        <w:ind w:firstLine="520" w:firstLineChars="200"/>
        <w:rPr>
          <w:rFonts w:hint="eastAsia" w:ascii="宋体" w:hAnsi="宋体" w:eastAsia="宋体" w:cs="Times New Roman"/>
          <w:sz w:val="26"/>
          <w:szCs w:val="26"/>
          <w:lang w:eastAsia="zh-CN"/>
        </w:rPr>
      </w:pPr>
      <w:r>
        <w:rPr>
          <w:rFonts w:ascii="宋体" w:hAnsi="宋体" w:eastAsia="宋体" w:cs="Times New Roman"/>
          <w:sz w:val="26"/>
          <w:szCs w:val="26"/>
          <w:lang w:eastAsia="zh-CN"/>
        </w:rPr>
        <w:t>开户行：中国农业银行股份有限公司武汉胜利街支行</w:t>
      </w:r>
    </w:p>
    <w:p w14:paraId="7855B80C">
      <w:pPr>
        <w:spacing w:after="0" w:line="420" w:lineRule="exact"/>
        <w:ind w:firstLine="520" w:firstLineChars="200"/>
        <w:rPr>
          <w:rFonts w:hint="eastAsia" w:ascii="宋体" w:hAnsi="宋体" w:eastAsia="宋体" w:cs="Times New Roman"/>
          <w:sz w:val="26"/>
          <w:szCs w:val="26"/>
          <w:lang w:eastAsia="zh-CN"/>
        </w:rPr>
      </w:pPr>
      <w:r>
        <w:rPr>
          <w:rFonts w:ascii="宋体" w:hAnsi="宋体" w:eastAsia="宋体" w:cs="Times New Roman"/>
          <w:sz w:val="26"/>
          <w:szCs w:val="26"/>
          <w:lang w:eastAsia="zh-CN"/>
        </w:rPr>
        <w:t>开户行行号：1035 2100 0024</w:t>
      </w:r>
      <w:bookmarkStart w:id="0" w:name="_GoBack"/>
      <w:bookmarkEnd w:id="0"/>
    </w:p>
    <w:p w14:paraId="0B829282">
      <w:pPr>
        <w:spacing w:after="0" w:line="420" w:lineRule="exact"/>
        <w:ind w:firstLine="520" w:firstLineChars="200"/>
        <w:rPr>
          <w:rFonts w:hint="eastAsia" w:ascii="宋体" w:hAnsi="宋体" w:eastAsia="宋体" w:cs="Times New Roman"/>
          <w:sz w:val="26"/>
          <w:szCs w:val="26"/>
          <w:lang w:eastAsia="zh-CN"/>
        </w:rPr>
      </w:pPr>
    </w:p>
    <w:p w14:paraId="2B3B394E">
      <w:pPr>
        <w:spacing w:after="0" w:line="420" w:lineRule="exact"/>
        <w:ind w:firstLine="522" w:firstLineChars="200"/>
        <w:rPr>
          <w:rFonts w:hint="eastAsia" w:ascii="宋体" w:hAnsi="宋体" w:eastAsia="宋体" w:cs="Times New Roman"/>
          <w:b/>
          <w:bCs/>
          <w:sz w:val="26"/>
          <w:szCs w:val="26"/>
          <w:lang w:eastAsia="zh-CN"/>
        </w:rPr>
      </w:pPr>
      <w:r>
        <w:rPr>
          <w:rFonts w:ascii="宋体" w:hAnsi="宋体" w:eastAsia="宋体" w:cs="Times New Roman"/>
          <w:b/>
          <w:bCs/>
          <w:sz w:val="26"/>
          <w:szCs w:val="26"/>
          <w:lang w:eastAsia="zh-CN"/>
        </w:rPr>
        <w:t>二、现场获取</w:t>
      </w:r>
    </w:p>
    <w:p w14:paraId="1A122208">
      <w:pPr>
        <w:spacing w:after="0" w:line="420" w:lineRule="exact"/>
        <w:ind w:firstLine="520" w:firstLineChars="200"/>
        <w:rPr>
          <w:rFonts w:hint="eastAsia" w:ascii="宋体" w:hAnsi="宋体" w:eastAsia="宋体" w:cs="Times New Roman"/>
          <w:sz w:val="26"/>
          <w:szCs w:val="26"/>
          <w:lang w:eastAsia="zh-CN"/>
        </w:rPr>
      </w:pPr>
      <w:r>
        <w:rPr>
          <w:rFonts w:ascii="宋体" w:hAnsi="宋体" w:eastAsia="宋体" w:cs="Times New Roman"/>
          <w:sz w:val="26"/>
          <w:szCs w:val="26"/>
          <w:lang w:eastAsia="zh-CN"/>
        </w:rPr>
        <w:t>请供应商在公告规定的获取时间内，到获取地点现场提供以下材料获取文件：</w:t>
      </w:r>
    </w:p>
    <w:p w14:paraId="44B04554">
      <w:pPr>
        <w:numPr>
          <w:ilvl w:val="0"/>
          <w:numId w:val="2"/>
        </w:numPr>
        <w:spacing w:after="0" w:line="420" w:lineRule="exact"/>
        <w:rPr>
          <w:rFonts w:hint="eastAsia" w:ascii="宋体" w:hAnsi="宋体" w:eastAsia="宋体" w:cs="Times New Roman"/>
          <w:sz w:val="26"/>
          <w:szCs w:val="26"/>
          <w:lang w:eastAsia="zh-CN"/>
        </w:rPr>
      </w:pPr>
      <w:r>
        <w:rPr>
          <w:rFonts w:ascii="宋体" w:hAnsi="宋体" w:eastAsia="宋体" w:cs="Times New Roman"/>
          <w:sz w:val="26"/>
          <w:szCs w:val="26"/>
          <w:lang w:eastAsia="zh-CN"/>
        </w:rPr>
        <w:t>加盖供应商公章的《文件获取登记表》（格式自拟），登记表内容包括：拟投项目编号、项目名称、所投包号、</w:t>
      </w:r>
      <w:r>
        <w:rPr>
          <w:rFonts w:hint="eastAsia" w:ascii="宋体" w:hAnsi="宋体" w:eastAsia="宋体" w:cs="Times New Roman"/>
          <w:sz w:val="26"/>
          <w:szCs w:val="26"/>
          <w:lang w:eastAsia="zh-CN"/>
        </w:rPr>
        <w:t>投标（响应）截止</w:t>
      </w:r>
      <w:r>
        <w:rPr>
          <w:rFonts w:ascii="宋体" w:hAnsi="宋体" w:eastAsia="宋体" w:cs="Times New Roman"/>
          <w:sz w:val="26"/>
          <w:szCs w:val="26"/>
          <w:lang w:eastAsia="zh-CN"/>
        </w:rPr>
        <w:t>时间；供应商名称、纳税人识别号、地址、联系人及联系方式、邮箱地址</w:t>
      </w:r>
      <w:r>
        <w:rPr>
          <w:rFonts w:hint="eastAsia" w:ascii="宋体" w:hAnsi="宋体" w:eastAsia="宋体" w:cs="Times New Roman"/>
          <w:sz w:val="26"/>
          <w:szCs w:val="26"/>
          <w:lang w:eastAsia="zh-CN"/>
        </w:rPr>
        <w:t>等</w:t>
      </w:r>
      <w:r>
        <w:rPr>
          <w:rFonts w:ascii="宋体" w:hAnsi="宋体" w:eastAsia="宋体" w:cs="Times New Roman"/>
          <w:sz w:val="26"/>
          <w:szCs w:val="26"/>
          <w:lang w:eastAsia="zh-CN"/>
        </w:rPr>
        <w:t>；</w:t>
      </w:r>
    </w:p>
    <w:p w14:paraId="396078BD">
      <w:pPr>
        <w:numPr>
          <w:ilvl w:val="0"/>
          <w:numId w:val="2"/>
        </w:numPr>
        <w:spacing w:after="0" w:line="420" w:lineRule="exact"/>
        <w:rPr>
          <w:rFonts w:hint="eastAsia" w:ascii="宋体" w:hAnsi="宋体" w:eastAsia="宋体" w:cs="Times New Roman"/>
          <w:sz w:val="26"/>
          <w:szCs w:val="26"/>
          <w:lang w:eastAsia="zh-CN"/>
        </w:rPr>
      </w:pPr>
      <w:r>
        <w:rPr>
          <w:rFonts w:ascii="宋体" w:hAnsi="宋体" w:eastAsia="宋体" w:cs="Times New Roman"/>
          <w:sz w:val="26"/>
          <w:szCs w:val="26"/>
          <w:lang w:eastAsia="zh-CN"/>
        </w:rPr>
        <w:t>资料费支付凭证；</w:t>
      </w:r>
    </w:p>
    <w:p w14:paraId="4504C09A">
      <w:pPr>
        <w:numPr>
          <w:ilvl w:val="0"/>
          <w:numId w:val="2"/>
        </w:numPr>
        <w:spacing w:after="0" w:line="420" w:lineRule="exact"/>
        <w:rPr>
          <w:rFonts w:hint="eastAsia" w:ascii="宋体" w:hAnsi="宋体" w:eastAsia="宋体" w:cs="Times New Roman"/>
          <w:sz w:val="26"/>
          <w:szCs w:val="26"/>
          <w:lang w:eastAsia="zh-CN"/>
        </w:rPr>
      </w:pPr>
      <w:r>
        <w:rPr>
          <w:rFonts w:ascii="宋体" w:hAnsi="宋体" w:eastAsia="宋体" w:cs="Times New Roman"/>
          <w:sz w:val="26"/>
          <w:szCs w:val="26"/>
          <w:lang w:eastAsia="zh-CN"/>
        </w:rPr>
        <w:t>现场获取地点：湖北中盛汇金项目管理有限公司（武汉市江岸区胜利街128号新源大厦4楼）</w:t>
      </w:r>
    </w:p>
    <w:p w14:paraId="625DBAE5">
      <w:pPr>
        <w:spacing w:after="0" w:line="420" w:lineRule="exact"/>
        <w:ind w:left="420"/>
        <w:rPr>
          <w:rFonts w:hint="eastAsia" w:ascii="宋体" w:hAnsi="宋体" w:eastAsia="宋体" w:cs="Times New Roman"/>
          <w:sz w:val="26"/>
          <w:szCs w:val="26"/>
          <w:lang w:eastAsia="zh-CN"/>
        </w:rPr>
      </w:pPr>
    </w:p>
    <w:p w14:paraId="40D7D30F">
      <w:pPr>
        <w:spacing w:after="0" w:line="420" w:lineRule="exact"/>
        <w:ind w:firstLine="522" w:firstLineChars="200"/>
        <w:rPr>
          <w:rFonts w:hint="eastAsia" w:ascii="宋体" w:hAnsi="宋体" w:eastAsia="宋体" w:cs="Times New Roman"/>
          <w:b/>
          <w:bCs/>
          <w:color w:val="0000FF"/>
          <w:sz w:val="26"/>
          <w:szCs w:val="26"/>
          <w:lang w:eastAsia="zh-CN"/>
        </w:rPr>
      </w:pPr>
      <w:r>
        <w:rPr>
          <w:rFonts w:hint="eastAsia" w:ascii="宋体" w:hAnsi="宋体" w:eastAsia="宋体" w:cs="Times New Roman"/>
          <w:b/>
          <w:bCs/>
          <w:sz w:val="26"/>
          <w:szCs w:val="26"/>
          <w:lang w:eastAsia="zh-CN"/>
        </w:rPr>
        <w:t>三、文件售价：</w:t>
      </w:r>
      <w:r>
        <w:rPr>
          <w:rFonts w:hint="eastAsia" w:ascii="宋体" w:hAnsi="宋体" w:eastAsia="宋体" w:cs="Times New Roman"/>
          <w:b/>
          <w:bCs/>
          <w:color w:val="0000FF"/>
          <w:sz w:val="26"/>
          <w:szCs w:val="26"/>
          <w:lang w:val="en-US" w:eastAsia="zh-CN"/>
        </w:rPr>
        <w:t>3</w:t>
      </w:r>
      <w:r>
        <w:rPr>
          <w:rFonts w:hint="eastAsia" w:ascii="宋体" w:hAnsi="宋体" w:eastAsia="宋体" w:cs="Times New Roman"/>
          <w:b/>
          <w:bCs/>
          <w:color w:val="0000FF"/>
          <w:sz w:val="26"/>
          <w:szCs w:val="26"/>
          <w:lang w:eastAsia="zh-CN"/>
        </w:rPr>
        <w:t>00元</w:t>
      </w:r>
      <w:r>
        <w:rPr>
          <w:rFonts w:hint="eastAsia" w:ascii="宋体" w:hAnsi="宋体" w:eastAsia="宋体" w:cs="Times New Roman"/>
          <w:b/>
          <w:bCs/>
          <w:color w:val="0000FF"/>
          <w:sz w:val="26"/>
          <w:szCs w:val="26"/>
          <w:lang w:val="en-US" w:eastAsia="zh-CN"/>
        </w:rPr>
        <w:t>/本</w:t>
      </w:r>
      <w:r>
        <w:rPr>
          <w:rFonts w:hint="eastAsia" w:ascii="宋体" w:hAnsi="宋体" w:eastAsia="宋体" w:cs="Times New Roman"/>
          <w:b/>
          <w:bCs/>
          <w:color w:val="0000FF"/>
          <w:sz w:val="26"/>
          <w:szCs w:val="26"/>
          <w:lang w:eastAsia="zh-CN"/>
        </w:rPr>
        <w:t>，售后不退。</w:t>
      </w:r>
    </w:p>
    <w:p w14:paraId="32C8C78F">
      <w:pPr>
        <w:spacing w:after="0" w:line="420" w:lineRule="exact"/>
        <w:rPr>
          <w:rFonts w:hint="eastAsia" w:ascii="宋体" w:hAnsi="宋体" w:eastAsia="宋体" w:cs="Times New Roman"/>
          <w:b/>
          <w:bCs/>
          <w:sz w:val="26"/>
          <w:szCs w:val="26"/>
          <w:lang w:eastAsia="zh-CN"/>
        </w:rPr>
      </w:pPr>
    </w:p>
    <w:p w14:paraId="5B9C7C02">
      <w:pPr>
        <w:spacing w:after="0" w:line="420" w:lineRule="exact"/>
        <w:ind w:firstLine="522" w:firstLineChars="200"/>
        <w:rPr>
          <w:rFonts w:hint="eastAsia" w:ascii="宋体" w:hAnsi="宋体" w:eastAsia="宋体" w:cs="Times New Roman"/>
          <w:sz w:val="26"/>
          <w:szCs w:val="26"/>
          <w:lang w:eastAsia="zh-CN"/>
        </w:rPr>
      </w:pPr>
      <w:r>
        <w:rPr>
          <w:rFonts w:hint="eastAsia" w:ascii="宋体" w:hAnsi="宋体" w:eastAsia="宋体" w:cs="Times New Roman"/>
          <w:b/>
          <w:bCs/>
          <w:sz w:val="26"/>
          <w:szCs w:val="26"/>
          <w:lang w:eastAsia="zh-CN"/>
        </w:rPr>
        <w:t>四、</w:t>
      </w:r>
      <w:r>
        <w:rPr>
          <w:rFonts w:ascii="宋体" w:hAnsi="宋体" w:eastAsia="宋体" w:cs="Times New Roman"/>
          <w:b/>
          <w:bCs/>
          <w:sz w:val="26"/>
          <w:szCs w:val="26"/>
          <w:lang w:eastAsia="zh-CN"/>
        </w:rPr>
        <w:t>文件获取联系人：</w:t>
      </w:r>
      <w:r>
        <w:rPr>
          <w:rFonts w:ascii="宋体" w:hAnsi="宋体" w:eastAsia="宋体" w:cs="Times New Roman"/>
          <w:sz w:val="26"/>
          <w:szCs w:val="26"/>
          <w:lang w:eastAsia="zh-CN"/>
        </w:rPr>
        <w:t>汪工 027-82822990</w:t>
      </w:r>
    </w:p>
    <w:sectPr>
      <w:pgSz w:w="11906" w:h="16838"/>
      <w:pgMar w:top="1418" w:right="1418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A8A772B"/>
    <w:multiLevelType w:val="singleLevel"/>
    <w:tmpl w:val="9A8A772B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6F4FCE49"/>
    <w:multiLevelType w:val="singleLevel"/>
    <w:tmpl w:val="6F4FCE49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kxZmMwNWM2NTM2MmY1OTgwNzdkNDU1OGI1YjVjNTkifQ=="/>
  </w:docVars>
  <w:rsids>
    <w:rsidRoot w:val="009D6411"/>
    <w:rsid w:val="000158CD"/>
    <w:rsid w:val="000B51E2"/>
    <w:rsid w:val="000E725A"/>
    <w:rsid w:val="00151A4D"/>
    <w:rsid w:val="002F6CDE"/>
    <w:rsid w:val="003219EB"/>
    <w:rsid w:val="0033470B"/>
    <w:rsid w:val="003F0A4A"/>
    <w:rsid w:val="00496BFF"/>
    <w:rsid w:val="004A5D9A"/>
    <w:rsid w:val="00535417"/>
    <w:rsid w:val="00542294"/>
    <w:rsid w:val="005B5EEC"/>
    <w:rsid w:val="005E4572"/>
    <w:rsid w:val="00605328"/>
    <w:rsid w:val="0062582C"/>
    <w:rsid w:val="00674354"/>
    <w:rsid w:val="006C3EEA"/>
    <w:rsid w:val="007A28C6"/>
    <w:rsid w:val="007B3866"/>
    <w:rsid w:val="007B746C"/>
    <w:rsid w:val="008333DF"/>
    <w:rsid w:val="008D24E7"/>
    <w:rsid w:val="00903ECB"/>
    <w:rsid w:val="009C4C2A"/>
    <w:rsid w:val="009D6411"/>
    <w:rsid w:val="00AC42B8"/>
    <w:rsid w:val="00B8160F"/>
    <w:rsid w:val="00CC30F6"/>
    <w:rsid w:val="00CD1224"/>
    <w:rsid w:val="00CE096C"/>
    <w:rsid w:val="00CE3591"/>
    <w:rsid w:val="00D076D6"/>
    <w:rsid w:val="00DB1497"/>
    <w:rsid w:val="00DD0B7C"/>
    <w:rsid w:val="00EC5527"/>
    <w:rsid w:val="00ED56AA"/>
    <w:rsid w:val="00EE1A96"/>
    <w:rsid w:val="00F3339D"/>
    <w:rsid w:val="00F71EEA"/>
    <w:rsid w:val="00FD6BE0"/>
    <w:rsid w:val="00FE689A"/>
    <w:rsid w:val="05001E57"/>
    <w:rsid w:val="05A67AD3"/>
    <w:rsid w:val="15175270"/>
    <w:rsid w:val="178945EC"/>
    <w:rsid w:val="184024A7"/>
    <w:rsid w:val="1FFF7535"/>
    <w:rsid w:val="212F1167"/>
    <w:rsid w:val="21E24C63"/>
    <w:rsid w:val="276246E3"/>
    <w:rsid w:val="3166494A"/>
    <w:rsid w:val="4D573E05"/>
    <w:rsid w:val="56ED4119"/>
    <w:rsid w:val="62252B01"/>
    <w:rsid w:val="6AEC53B0"/>
    <w:rsid w:val="750C29A7"/>
    <w:rsid w:val="7A804D26"/>
    <w:rsid w:val="7AB12521"/>
    <w:rsid w:val="7F884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after="160"/>
      <w:textAlignment w:val="baseline"/>
    </w:pPr>
    <w:rPr>
      <w:rFonts w:ascii="Arial" w:hAnsi="Arial" w:cs="Arial" w:eastAsiaTheme="minorEastAsia"/>
      <w:snapToGrid w:val="0"/>
      <w:color w:val="00000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widowControl w:val="0"/>
      <w:kinsoku/>
      <w:autoSpaceDE/>
      <w:autoSpaceDN/>
      <w:adjustRightInd/>
      <w:snapToGrid/>
      <w:spacing w:before="480" w:after="80"/>
      <w:jc w:val="both"/>
      <w:textAlignment w:val="auto"/>
      <w:outlineLvl w:val="0"/>
    </w:pPr>
    <w:rPr>
      <w:rFonts w:asciiTheme="majorHAnsi" w:hAnsiTheme="majorHAnsi" w:eastAsiaTheme="majorEastAsia" w:cstheme="majorBidi"/>
      <w:snapToGrid/>
      <w:color w:val="104862" w:themeColor="accent1" w:themeShade="BF"/>
      <w:kern w:val="2"/>
      <w:sz w:val="48"/>
      <w:szCs w:val="48"/>
      <w:lang w:eastAsia="zh-CN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160" w:after="80"/>
      <w:jc w:val="both"/>
      <w:textAlignment w:val="auto"/>
      <w:outlineLvl w:val="1"/>
    </w:pPr>
    <w:rPr>
      <w:rFonts w:asciiTheme="majorHAnsi" w:hAnsiTheme="majorHAnsi" w:eastAsiaTheme="majorEastAsia" w:cstheme="majorBidi"/>
      <w:snapToGrid/>
      <w:color w:val="104862" w:themeColor="accent1" w:themeShade="BF"/>
      <w:kern w:val="2"/>
      <w:sz w:val="40"/>
      <w:szCs w:val="40"/>
      <w:lang w:eastAsia="zh-CN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160" w:after="80"/>
      <w:jc w:val="both"/>
      <w:textAlignment w:val="auto"/>
      <w:outlineLvl w:val="2"/>
    </w:pPr>
    <w:rPr>
      <w:rFonts w:asciiTheme="majorHAnsi" w:hAnsiTheme="majorHAnsi" w:eastAsiaTheme="majorEastAsia" w:cstheme="majorBidi"/>
      <w:snapToGrid/>
      <w:color w:val="104862" w:themeColor="accent1" w:themeShade="BF"/>
      <w:kern w:val="2"/>
      <w:sz w:val="32"/>
      <w:szCs w:val="32"/>
      <w:lang w:eastAsia="zh-CN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80" w:after="40"/>
      <w:jc w:val="both"/>
      <w:textAlignment w:val="auto"/>
      <w:outlineLvl w:val="3"/>
    </w:pPr>
    <w:rPr>
      <w:rFonts w:asciiTheme="minorHAnsi" w:hAnsiTheme="minorHAnsi" w:cstheme="majorBidi"/>
      <w:snapToGrid/>
      <w:color w:val="104862" w:themeColor="accent1" w:themeShade="BF"/>
      <w:kern w:val="2"/>
      <w:sz w:val="28"/>
      <w:szCs w:val="28"/>
      <w:lang w:eastAsia="zh-CN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80" w:after="40"/>
      <w:jc w:val="both"/>
      <w:textAlignment w:val="auto"/>
      <w:outlineLvl w:val="4"/>
    </w:pPr>
    <w:rPr>
      <w:rFonts w:asciiTheme="minorHAnsi" w:hAnsiTheme="minorHAnsi" w:cstheme="majorBidi"/>
      <w:snapToGrid/>
      <w:color w:val="104862" w:themeColor="accent1" w:themeShade="BF"/>
      <w:kern w:val="2"/>
      <w:sz w:val="24"/>
      <w:szCs w:val="24"/>
      <w:lang w:eastAsia="zh-CN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40" w:after="0"/>
      <w:jc w:val="both"/>
      <w:textAlignment w:val="auto"/>
      <w:outlineLvl w:val="5"/>
    </w:pPr>
    <w:rPr>
      <w:rFonts w:asciiTheme="minorHAnsi" w:hAnsiTheme="minorHAnsi" w:cstheme="majorBidi"/>
      <w:b/>
      <w:bCs/>
      <w:snapToGrid/>
      <w:color w:val="104862" w:themeColor="accent1" w:themeShade="BF"/>
      <w:kern w:val="2"/>
      <w:szCs w:val="22"/>
      <w:lang w:eastAsia="zh-CN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40" w:after="0"/>
      <w:jc w:val="both"/>
      <w:textAlignment w:val="auto"/>
      <w:outlineLvl w:val="6"/>
    </w:pPr>
    <w:rPr>
      <w:rFonts w:asciiTheme="minorHAnsi" w:hAnsiTheme="minorHAnsi" w:cstheme="majorBidi"/>
      <w:b/>
      <w:bCs/>
      <w:snapToGrid/>
      <w:color w:val="595959" w:themeColor="text1" w:themeTint="A6"/>
      <w:kern w:val="2"/>
      <w:szCs w:val="22"/>
      <w:lang w:eastAsia="zh-CN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after="0"/>
      <w:jc w:val="both"/>
      <w:textAlignment w:val="auto"/>
      <w:outlineLvl w:val="7"/>
    </w:pPr>
    <w:rPr>
      <w:rFonts w:asciiTheme="minorHAnsi" w:hAnsiTheme="minorHAnsi" w:cstheme="majorBidi"/>
      <w:snapToGrid/>
      <w:color w:val="595959" w:themeColor="text1" w:themeTint="A6"/>
      <w:kern w:val="2"/>
      <w:szCs w:val="22"/>
      <w:lang w:eastAsia="zh-CN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after="0"/>
      <w:jc w:val="both"/>
      <w:textAlignment w:val="auto"/>
      <w:outlineLvl w:val="8"/>
    </w:pPr>
    <w:rPr>
      <w:rFonts w:asciiTheme="minorHAnsi" w:hAnsiTheme="minorHAnsi" w:eastAsiaTheme="majorEastAsia" w:cstheme="majorBidi"/>
      <w:snapToGrid/>
      <w:color w:val="595959" w:themeColor="text1" w:themeTint="A6"/>
      <w:kern w:val="2"/>
      <w:szCs w:val="22"/>
      <w:lang w:eastAsia="zh-CN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widowControl w:val="0"/>
      <w:tabs>
        <w:tab w:val="center" w:pos="4153"/>
        <w:tab w:val="right" w:pos="8306"/>
      </w:tabs>
      <w:kinsoku/>
      <w:autoSpaceDE/>
      <w:autoSpaceDN/>
      <w:adjustRightInd/>
      <w:spacing w:after="0"/>
      <w:textAlignment w:val="auto"/>
    </w:pPr>
    <w:rPr>
      <w:rFonts w:asciiTheme="minorHAnsi" w:hAnsiTheme="minorHAnsi" w:cstheme="minorBidi"/>
      <w:snapToGrid/>
      <w:color w:val="auto"/>
      <w:kern w:val="2"/>
      <w:sz w:val="18"/>
      <w:szCs w:val="18"/>
      <w:lang w:eastAsia="zh-CN"/>
    </w:rPr>
  </w:style>
  <w:style w:type="paragraph" w:styleId="12">
    <w:name w:val="header"/>
    <w:basedOn w:val="1"/>
    <w:link w:val="36"/>
    <w:unhideWhenUsed/>
    <w:qFormat/>
    <w:uiPriority w:val="99"/>
    <w:pPr>
      <w:widowControl w:val="0"/>
      <w:tabs>
        <w:tab w:val="center" w:pos="4153"/>
        <w:tab w:val="right" w:pos="8306"/>
      </w:tabs>
      <w:kinsoku/>
      <w:autoSpaceDE/>
      <w:autoSpaceDN/>
      <w:adjustRightInd/>
      <w:spacing w:after="0"/>
      <w:jc w:val="center"/>
      <w:textAlignment w:val="auto"/>
    </w:pPr>
    <w:rPr>
      <w:rFonts w:asciiTheme="minorHAnsi" w:hAnsiTheme="minorHAnsi" w:cstheme="minorBidi"/>
      <w:snapToGrid/>
      <w:color w:val="auto"/>
      <w:kern w:val="2"/>
      <w:sz w:val="18"/>
      <w:szCs w:val="18"/>
      <w:lang w:eastAsia="zh-CN"/>
    </w:rPr>
  </w:style>
  <w:style w:type="paragraph" w:styleId="13">
    <w:name w:val="Subtitle"/>
    <w:basedOn w:val="1"/>
    <w:next w:val="1"/>
    <w:link w:val="28"/>
    <w:qFormat/>
    <w:uiPriority w:val="11"/>
    <w:pPr>
      <w:widowControl w:val="0"/>
      <w:kinsoku/>
      <w:autoSpaceDE/>
      <w:autoSpaceDN/>
      <w:adjustRightInd/>
      <w:snapToGrid/>
      <w:jc w:val="center"/>
      <w:textAlignment w:val="auto"/>
    </w:pPr>
    <w:rPr>
      <w:rFonts w:asciiTheme="majorHAnsi" w:hAnsiTheme="majorHAnsi" w:eastAsiaTheme="majorEastAsia" w:cstheme="majorBidi"/>
      <w:snapToGrid/>
      <w:color w:val="595959" w:themeColor="text1" w:themeTint="A6"/>
      <w:spacing w:val="15"/>
      <w:kern w:val="2"/>
      <w:sz w:val="28"/>
      <w:szCs w:val="28"/>
      <w:lang w:eastAsia="zh-CN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widowControl w:val="0"/>
      <w:kinsoku/>
      <w:autoSpaceDE/>
      <w:autoSpaceDN/>
      <w:adjustRightInd/>
      <w:snapToGrid/>
      <w:spacing w:after="80"/>
      <w:contextualSpacing/>
      <w:jc w:val="center"/>
      <w:textAlignment w:val="auto"/>
    </w:pPr>
    <w:rPr>
      <w:rFonts w:asciiTheme="majorHAnsi" w:hAnsiTheme="majorHAnsi" w:eastAsiaTheme="majorEastAsia" w:cstheme="majorBidi"/>
      <w:snapToGrid/>
      <w:color w:val="auto"/>
      <w:spacing w:val="-10"/>
      <w:kern w:val="28"/>
      <w:sz w:val="56"/>
      <w:szCs w:val="56"/>
      <w:lang w:eastAsia="zh-CN"/>
    </w:rPr>
  </w:style>
  <w:style w:type="character" w:styleId="17">
    <w:name w:val="Hyperlink"/>
    <w:basedOn w:val="16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18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3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widowControl w:val="0"/>
      <w:kinsoku/>
      <w:autoSpaceDE/>
      <w:autoSpaceDN/>
      <w:adjustRightInd/>
      <w:snapToGrid/>
      <w:spacing w:before="160"/>
      <w:jc w:val="center"/>
      <w:textAlignment w:val="auto"/>
    </w:pPr>
    <w:rPr>
      <w:rFonts w:asciiTheme="minorHAnsi" w:hAnsiTheme="minorHAnsi" w:cstheme="minorBidi"/>
      <w:i/>
      <w:iCs/>
      <w:snapToGrid/>
      <w:color w:val="404040" w:themeColor="text1" w:themeTint="BF"/>
      <w:kern w:val="2"/>
      <w:szCs w:val="22"/>
      <w:lang w:eastAsia="zh-CN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6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widowControl w:val="0"/>
      <w:kinsoku/>
      <w:autoSpaceDE/>
      <w:autoSpaceDN/>
      <w:adjustRightInd/>
      <w:snapToGrid/>
      <w:spacing w:after="0"/>
      <w:ind w:left="720"/>
      <w:contextualSpacing/>
      <w:jc w:val="both"/>
      <w:textAlignment w:val="auto"/>
    </w:pPr>
    <w:rPr>
      <w:rFonts w:asciiTheme="minorHAnsi" w:hAnsiTheme="minorHAnsi" w:cstheme="minorBidi"/>
      <w:snapToGrid/>
      <w:color w:val="auto"/>
      <w:kern w:val="2"/>
      <w:szCs w:val="22"/>
      <w:lang w:eastAsia="zh-CN"/>
    </w:rPr>
  </w:style>
  <w:style w:type="character" w:customStyle="1" w:styleId="32">
    <w:name w:val="明显强调1"/>
    <w:basedOn w:val="16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widowControl w:val="0"/>
      <w:pBdr>
        <w:top w:val="single" w:color="0F4761" w:themeColor="accent1" w:themeShade="BF" w:sz="4" w:space="10"/>
        <w:bottom w:val="single" w:color="0F4761" w:themeColor="accent1" w:themeShade="BF" w:sz="4" w:space="10"/>
      </w:pBdr>
      <w:kinsoku/>
      <w:autoSpaceDE/>
      <w:autoSpaceDN/>
      <w:adjustRightInd/>
      <w:snapToGrid/>
      <w:spacing w:before="360" w:after="360"/>
      <w:ind w:left="864" w:right="864"/>
      <w:jc w:val="center"/>
      <w:textAlignment w:val="auto"/>
    </w:pPr>
    <w:rPr>
      <w:rFonts w:asciiTheme="minorHAnsi" w:hAnsiTheme="minorHAnsi" w:cstheme="minorBidi"/>
      <w:i/>
      <w:iCs/>
      <w:snapToGrid/>
      <w:color w:val="104862" w:themeColor="accent1" w:themeShade="BF"/>
      <w:kern w:val="2"/>
      <w:szCs w:val="22"/>
      <w:lang w:eastAsia="zh-CN"/>
    </w:rPr>
  </w:style>
  <w:style w:type="character" w:customStyle="1" w:styleId="34">
    <w:name w:val="明显引用 字符"/>
    <w:basedOn w:val="16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明显参考1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6"/>
    <w:link w:val="11"/>
    <w:qFormat/>
    <w:uiPriority w:val="99"/>
    <w:rPr>
      <w:sz w:val="18"/>
      <w:szCs w:val="18"/>
    </w:rPr>
  </w:style>
  <w:style w:type="character" w:customStyle="1" w:styleId="38">
    <w:name w:val="未处理的提及1"/>
    <w:basedOn w:val="1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523</Words>
  <Characters>578</Characters>
  <Lines>4</Lines>
  <Paragraphs>1</Paragraphs>
  <TotalTime>12</TotalTime>
  <ScaleCrop>false</ScaleCrop>
  <LinksUpToDate>false</LinksUpToDate>
  <CharactersWithSpaces>585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2024-08-02T03:44:00Z</dcterms:created>
  <dc:creator>ym X</dc:creator>
  <cp:lastModifiedBy>ZB2-5</cp:lastModifiedBy>
  <dcterms:modified xsi:type="dcterms:W3CDTF">2026-10-20T08:23:56Z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4DC1C4B9FC274DA4907F57E1BFFF0C5B_13</vt:lpwstr>
  </property>
  <property fmtid="{D5CDD505-2E9C-101B-9397-08002B2CF9AE}" pid="4" name="KSOTemplateDocerSaveRecord">
    <vt:lpwstr>eyJoZGlkIjoiZjcxYzZiNzQ3NDU5OGVmZDMxNWFhMjYzYzA0ZmI2YzMiLCJ1c2VySWQiOiIxMzY1MTI1NzMyIn0=</vt:lpwstr>
  </property>
</Properties>
</file>